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>Договор №</w:t>
      </w:r>
      <w:r w:rsidR="00DB29A0">
        <w:rPr>
          <w:rFonts w:ascii="Times New Roman" w:hAnsi="Times New Roman" w:cs="Times New Roman"/>
          <w:b/>
          <w:sz w:val="24"/>
          <w:szCs w:val="24"/>
          <w:lang w:val="en-US"/>
        </w:rPr>
        <w:t>______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D76F98">
        <w:rPr>
          <w:rFonts w:ascii="Times New Roman" w:hAnsi="Times New Roman" w:cs="Times New Roman"/>
          <w:b/>
          <w:sz w:val="24"/>
          <w:szCs w:val="24"/>
        </w:rPr>
        <w:t>-гп</w:t>
      </w: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003">
        <w:rPr>
          <w:rFonts w:ascii="Times New Roman" w:hAnsi="Times New Roman" w:cs="Times New Roman"/>
          <w:b/>
          <w:sz w:val="24"/>
          <w:szCs w:val="24"/>
        </w:rPr>
        <w:t xml:space="preserve">о подключении к информационной системе электронного читального зала </w:t>
      </w:r>
      <w:r w:rsidRPr="00C90003">
        <w:rPr>
          <w:rFonts w:ascii="Times New Roman" w:hAnsi="Times New Roman" w:cs="Times New Roman"/>
          <w:b/>
          <w:sz w:val="24"/>
          <w:szCs w:val="24"/>
        </w:rPr>
        <w:br/>
        <w:t>ФГБУ «Президентская библиотека имени Б.Н. Ельцина»</w:t>
      </w: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6F8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Санкт-Петербург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«_____»_____________2026 г.</w:t>
      </w:r>
    </w:p>
    <w:p w:rsidR="00DC46F8" w:rsidRPr="00D032B0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ermStart w:id="1218251778" w:edGrp="everyone"/>
      <w:r w:rsidRPr="00D76F98">
        <w:rPr>
          <w:rFonts w:ascii="Times New Roman" w:hAnsi="Times New Roman" w:cs="Times New Roman"/>
          <w:sz w:val="24"/>
          <w:szCs w:val="24"/>
        </w:rPr>
        <w:t>_________</w:t>
      </w:r>
      <w:bookmarkStart w:id="0" w:name="_GoBack"/>
      <w:bookmarkEnd w:id="0"/>
      <w:r w:rsidRPr="00D76F98">
        <w:rPr>
          <w:rFonts w:ascii="Times New Roman" w:hAnsi="Times New Roman" w:cs="Times New Roman"/>
          <w:sz w:val="24"/>
          <w:szCs w:val="24"/>
        </w:rPr>
        <w:t>___________, именуемое в дальнейшем</w:t>
      </w:r>
      <w:permEnd w:id="1218251778"/>
      <w:r w:rsidRPr="00D76F98">
        <w:rPr>
          <w:rFonts w:ascii="Times New Roman" w:hAnsi="Times New Roman" w:cs="Times New Roman"/>
          <w:sz w:val="24"/>
          <w:szCs w:val="24"/>
        </w:rPr>
        <w:t xml:space="preserve"> </w:t>
      </w:r>
      <w:r w:rsidRPr="00D76F98">
        <w:rPr>
          <w:rFonts w:ascii="Times New Roman" w:hAnsi="Times New Roman" w:cs="Times New Roman"/>
          <w:i/>
          <w:sz w:val="24"/>
          <w:szCs w:val="24"/>
        </w:rPr>
        <w:t>«</w:t>
      </w:r>
      <w:r>
        <w:rPr>
          <w:rFonts w:ascii="Times New Roman" w:hAnsi="Times New Roman" w:cs="Times New Roman"/>
          <w:i/>
          <w:sz w:val="24"/>
          <w:szCs w:val="24"/>
        </w:rPr>
        <w:t>Организация</w:t>
      </w:r>
      <w:r w:rsidRPr="00D76F98">
        <w:rPr>
          <w:rFonts w:ascii="Times New Roman" w:hAnsi="Times New Roman" w:cs="Times New Roman"/>
          <w:i/>
          <w:sz w:val="24"/>
          <w:szCs w:val="24"/>
        </w:rPr>
        <w:t>»</w:t>
      </w:r>
      <w:r w:rsidRPr="00D76F98">
        <w:rPr>
          <w:rFonts w:ascii="Times New Roman" w:hAnsi="Times New Roman" w:cs="Times New Roman"/>
          <w:sz w:val="24"/>
          <w:szCs w:val="24"/>
        </w:rPr>
        <w:t xml:space="preserve">, </w:t>
      </w:r>
      <w:permStart w:id="1827369136" w:edGrp="everyone"/>
      <w:r w:rsidRPr="00D76F98">
        <w:rPr>
          <w:rFonts w:ascii="Times New Roman" w:hAnsi="Times New Roman" w:cs="Times New Roman"/>
          <w:sz w:val="24"/>
          <w:szCs w:val="24"/>
        </w:rPr>
        <w:t>в лице ____________________, действующего на основании ____________</w:t>
      </w:r>
      <w:permEnd w:id="1827369136"/>
      <w:r w:rsidRPr="00D76F98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и </w:t>
      </w:r>
      <w:r w:rsidRPr="00D76F98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«Президентская библиотека имени Б.Н.Ельцина»</w:t>
      </w:r>
      <w:r w:rsidRPr="00D76F98">
        <w:rPr>
          <w:rFonts w:ascii="Times New Roman" w:hAnsi="Times New Roman" w:cs="Times New Roman"/>
          <w:sz w:val="24"/>
          <w:szCs w:val="24"/>
        </w:rPr>
        <w:t xml:space="preserve">, именуемое в дальнейшем </w:t>
      </w:r>
      <w:r w:rsidRPr="00D76F98">
        <w:rPr>
          <w:rFonts w:ascii="Times New Roman" w:hAnsi="Times New Roman" w:cs="Times New Roman"/>
          <w:i/>
          <w:sz w:val="24"/>
          <w:szCs w:val="24"/>
        </w:rPr>
        <w:t>«Президентская библиотека»</w:t>
      </w:r>
      <w:r w:rsidRPr="00D76F98">
        <w:rPr>
          <w:rFonts w:ascii="Times New Roman" w:hAnsi="Times New Roman" w:cs="Times New Roman"/>
          <w:sz w:val="24"/>
          <w:szCs w:val="24"/>
        </w:rPr>
        <w:t>, в лице</w:t>
      </w:r>
      <w:r w:rsidRPr="00072C91">
        <w:t xml:space="preserve"> </w:t>
      </w:r>
      <w:r w:rsidRPr="00072C91">
        <w:rPr>
          <w:rFonts w:ascii="Times New Roman" w:hAnsi="Times New Roman" w:cs="Times New Roman"/>
          <w:sz w:val="24"/>
          <w:szCs w:val="24"/>
        </w:rPr>
        <w:t xml:space="preserve">директора департамента по работе с регионами Малаховской Валерии Валерьевны,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Устава и Доверенности </w:t>
      </w:r>
      <w:r w:rsidR="00FC63FB">
        <w:rPr>
          <w:rFonts w:ascii="Times New Roman" w:hAnsi="Times New Roman" w:cs="Times New Roman"/>
          <w:sz w:val="24"/>
          <w:szCs w:val="24"/>
        </w:rPr>
        <w:t>от 22.12.2025 г. № 29/25-Д</w:t>
      </w:r>
      <w:r w:rsidRPr="00D76F98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вместе именуемые «Стороны», в соответствии с Федеральным законом от 29.12.1994 г. № 78-ФЗ «О библиотечном деле» (далее – «Федеральный закон»), заключили настоящий договор о подключении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D76F98">
        <w:rPr>
          <w:rFonts w:ascii="Times New Roman" w:hAnsi="Times New Roman" w:cs="Times New Roman"/>
          <w:sz w:val="24"/>
          <w:szCs w:val="24"/>
        </w:rPr>
        <w:t>к объектам электронного фонда Президентской библиотеки посредством использования информационно-телекоммуникационной сети «Интернет» (далее – «Договор») о нижеследующем:</w:t>
      </w:r>
    </w:p>
    <w:p w:rsidR="00DC46F8" w:rsidRPr="00D76F98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1.1. Президентская библиотека осуществляет подключение к </w:t>
      </w:r>
      <w:r w:rsidRPr="00C90003">
        <w:rPr>
          <w:rFonts w:ascii="Times New Roman" w:hAnsi="Times New Roman" w:cs="Times New Roman"/>
          <w:sz w:val="24"/>
          <w:szCs w:val="24"/>
        </w:rPr>
        <w:t xml:space="preserve">информационной </w:t>
      </w:r>
      <w:r>
        <w:rPr>
          <w:rFonts w:ascii="Times New Roman" w:hAnsi="Times New Roman" w:cs="Times New Roman"/>
          <w:sz w:val="24"/>
          <w:szCs w:val="24"/>
        </w:rPr>
        <w:t xml:space="preserve">cистеме электронного читального зала </w:t>
      </w:r>
      <w:r w:rsidRPr="00D76F98">
        <w:rPr>
          <w:rFonts w:ascii="Times New Roman" w:hAnsi="Times New Roman" w:cs="Times New Roman"/>
          <w:sz w:val="24"/>
          <w:szCs w:val="24"/>
        </w:rPr>
        <w:t>ФГБУ «Президентская библиотека имени Б.Н. Ельцина» (далее – «</w:t>
      </w:r>
      <w:r>
        <w:rPr>
          <w:rFonts w:ascii="Times New Roman" w:hAnsi="Times New Roman" w:cs="Times New Roman"/>
          <w:sz w:val="24"/>
          <w:szCs w:val="24"/>
        </w:rPr>
        <w:t>Система ЭЧЗ ПБ</w:t>
      </w:r>
      <w:r w:rsidRPr="00D76F98">
        <w:rPr>
          <w:rFonts w:ascii="Times New Roman" w:hAnsi="Times New Roman" w:cs="Times New Roman"/>
          <w:sz w:val="24"/>
          <w:szCs w:val="24"/>
        </w:rPr>
        <w:t xml:space="preserve">») и предоставляет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D76F98">
        <w:rPr>
          <w:rFonts w:ascii="Times New Roman" w:hAnsi="Times New Roman" w:cs="Times New Roman"/>
          <w:sz w:val="24"/>
          <w:szCs w:val="24"/>
        </w:rPr>
        <w:t>безвозмездный доступ к объектам электронного фонда Президентской библиотеки посредством использования информационно-телекоммуникационной сети «Интернет» (далее – сеть «Интернет»).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1.2. Настоящий Договор заключается в порядке взаимного использования библиотечных ресурсов с библиотеками или организациями, имеющими в своем составе библиотеки.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1.3. Организации, имеющие в своем составе библиотеки, должны осуществлять доступ к объектам электронного фонда Президентской библиотеки посредством использования сети «Интернет» в помещениях библиотек.</w:t>
      </w:r>
    </w:p>
    <w:p w:rsidR="00DC46F8" w:rsidRPr="00D76F98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 xml:space="preserve">2. ПОРЯДОК ПРЕДОСТАВЛЕНИЯ ДОСТУПА </w:t>
      </w: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>К РЕСУРСАМ ПРЕЗИДЕНТСКОЙ БИБЛИОТЕКИ</w:t>
      </w: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2.1. В целях подключения к </w:t>
      </w:r>
      <w:r>
        <w:rPr>
          <w:rFonts w:ascii="Times New Roman" w:hAnsi="Times New Roman" w:cs="Times New Roman"/>
          <w:sz w:val="24"/>
          <w:szCs w:val="24"/>
        </w:rPr>
        <w:t>Системе ЭЧЗ ПБ</w:t>
      </w:r>
      <w:r w:rsidRPr="00D76F98">
        <w:rPr>
          <w:rFonts w:ascii="Times New Roman" w:hAnsi="Times New Roman" w:cs="Times New Roman"/>
          <w:sz w:val="24"/>
          <w:szCs w:val="24"/>
        </w:rPr>
        <w:t xml:space="preserve"> и предоставления Президентской библиотекой доступа к объектам электронного фонда Президентской библиотеки</w:t>
      </w:r>
      <w:r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Pr="00D76F98">
        <w:rPr>
          <w:rFonts w:ascii="Times New Roman" w:hAnsi="Times New Roman" w:cs="Times New Roman"/>
          <w:sz w:val="24"/>
          <w:szCs w:val="24"/>
        </w:rPr>
        <w:t>: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2.1.1. регистрируется на интернет-портале </w:t>
      </w:r>
      <w:r w:rsidRPr="00D76F98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D76F98">
        <w:rPr>
          <w:rFonts w:ascii="Times New Roman" w:hAnsi="Times New Roman" w:cs="Times New Roman"/>
          <w:sz w:val="24"/>
          <w:szCs w:val="24"/>
        </w:rPr>
        <w:t>.</w:t>
      </w:r>
      <w:r w:rsidRPr="00D76F98">
        <w:rPr>
          <w:rFonts w:ascii="Times New Roman" w:hAnsi="Times New Roman" w:cs="Times New Roman"/>
          <w:sz w:val="24"/>
          <w:szCs w:val="24"/>
          <w:lang w:val="en-US"/>
        </w:rPr>
        <w:t>prlib</w:t>
      </w:r>
      <w:r w:rsidRPr="00D76F98">
        <w:rPr>
          <w:rFonts w:ascii="Times New Roman" w:hAnsi="Times New Roman" w:cs="Times New Roman"/>
          <w:sz w:val="24"/>
          <w:szCs w:val="24"/>
        </w:rPr>
        <w:t>.</w:t>
      </w:r>
      <w:r w:rsidRPr="00D76F9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D76F98">
        <w:rPr>
          <w:rFonts w:ascii="Times New Roman" w:hAnsi="Times New Roman" w:cs="Times New Roman"/>
          <w:sz w:val="24"/>
          <w:szCs w:val="24"/>
        </w:rPr>
        <w:t xml:space="preserve"> (далее – «Интернет-портал») с включенной опцией «Зарегистрироваться как юридическое лицо»;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2.1.2. передает Президентской библиотеке заявку на подключение </w:t>
      </w:r>
      <w:r>
        <w:rPr>
          <w:rFonts w:ascii="Times New Roman" w:hAnsi="Times New Roman" w:cs="Times New Roman"/>
          <w:sz w:val="24"/>
          <w:szCs w:val="24"/>
        </w:rPr>
        <w:t xml:space="preserve">к Системе ЭЧЗ ПБ </w:t>
      </w:r>
      <w:r w:rsidRPr="00D76F98">
        <w:rPr>
          <w:rFonts w:ascii="Times New Roman" w:hAnsi="Times New Roman" w:cs="Times New Roman"/>
          <w:sz w:val="24"/>
          <w:szCs w:val="24"/>
        </w:rPr>
        <w:t>и сведения об организации путем заполнения и отправки формы на Интернет-портале (далее – «Анкета»);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2.1.3. в соответствии с техническими требованиями, размещенными на Интернет-портале, организует в библиотеке терминалы доступа, которые представляют собой компьютеры, позволяющие осуществить доступ к Президентской библиотеке (далее – «терминалы доступа»);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2.1.4. осуществляет настройку терминалов доступа согласно инструкции предоставляемой Президентской библиотекой, без установки специализированного </w:t>
      </w:r>
      <w:r w:rsidRPr="00D76F98">
        <w:rPr>
          <w:rFonts w:ascii="Times New Roman" w:hAnsi="Times New Roman" w:cs="Times New Roman"/>
          <w:sz w:val="24"/>
          <w:szCs w:val="24"/>
        </w:rPr>
        <w:lastRenderedPageBreak/>
        <w:t>программного обеспечения, в целях обеспечения доступа пользователей к объектам электронного фонда Президентской библиотеки.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2.2. В целях подключения </w:t>
      </w:r>
      <w:r>
        <w:rPr>
          <w:rFonts w:ascii="Times New Roman" w:hAnsi="Times New Roman" w:cs="Times New Roman"/>
          <w:sz w:val="24"/>
          <w:szCs w:val="24"/>
        </w:rPr>
        <w:t>Организации к Системе ЭЧЗ ПБ</w:t>
      </w:r>
      <w:r w:rsidRPr="00D76F98">
        <w:rPr>
          <w:rFonts w:ascii="Times New Roman" w:hAnsi="Times New Roman" w:cs="Times New Roman"/>
          <w:sz w:val="24"/>
          <w:szCs w:val="24"/>
        </w:rPr>
        <w:t xml:space="preserve"> и предоставления доступа к объектам электронного фонда Президентская библиотека: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2.2.1 проверяет сведения, полученные от</w:t>
      </w:r>
      <w:r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Pr="00D76F98">
        <w:rPr>
          <w:rFonts w:ascii="Times New Roman" w:hAnsi="Times New Roman" w:cs="Times New Roman"/>
          <w:sz w:val="24"/>
          <w:szCs w:val="24"/>
        </w:rPr>
        <w:t>, указанные в п. 2.1.2 настоящего Договора;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2.2.2. предоставляет инструкции по настройке терминалов доступа к </w:t>
      </w:r>
      <w:r>
        <w:rPr>
          <w:rFonts w:ascii="Times New Roman" w:hAnsi="Times New Roman" w:cs="Times New Roman"/>
          <w:sz w:val="24"/>
          <w:szCs w:val="24"/>
        </w:rPr>
        <w:t xml:space="preserve">Системе ЭЧЗ ПБ </w:t>
      </w:r>
      <w:r w:rsidRPr="00D76F98">
        <w:rPr>
          <w:rFonts w:ascii="Times New Roman" w:hAnsi="Times New Roman" w:cs="Times New Roman"/>
          <w:sz w:val="24"/>
          <w:szCs w:val="24"/>
        </w:rPr>
        <w:t>и объектам электронного фонда Президентской библиотеки.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2.3. В случае необходимости подключения нескольких отдельных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D76F98">
        <w:rPr>
          <w:rFonts w:ascii="Times New Roman" w:hAnsi="Times New Roman" w:cs="Times New Roman"/>
          <w:sz w:val="24"/>
          <w:szCs w:val="24"/>
        </w:rPr>
        <w:t>(филиал, библиотека-филиал и др.), действующих автономно, следует исполнить пп. 2.1 и 2.2 Договора для каждого структурного подразделения.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2.4. Президентская библиотека может приостановить удаленный доступ к </w:t>
      </w:r>
      <w:r>
        <w:rPr>
          <w:rFonts w:ascii="Times New Roman" w:hAnsi="Times New Roman" w:cs="Times New Roman"/>
          <w:sz w:val="24"/>
          <w:szCs w:val="24"/>
        </w:rPr>
        <w:t xml:space="preserve">Системе ЭЧЗ ПБ </w:t>
      </w:r>
      <w:r w:rsidRPr="00D76F98">
        <w:rPr>
          <w:rFonts w:ascii="Times New Roman" w:hAnsi="Times New Roman" w:cs="Times New Roman"/>
          <w:sz w:val="24"/>
          <w:szCs w:val="24"/>
        </w:rPr>
        <w:t>в следующих случаях: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2.4.1. на время, необходимое для проведения регламентных работ на оборудовании, обеспечивающем функционирование</w:t>
      </w:r>
      <w:r>
        <w:rPr>
          <w:rFonts w:ascii="Times New Roman" w:hAnsi="Times New Roman" w:cs="Times New Roman"/>
          <w:sz w:val="24"/>
          <w:szCs w:val="24"/>
        </w:rPr>
        <w:t xml:space="preserve"> Системы ЭЧЗ ПБ</w:t>
      </w:r>
      <w:r w:rsidRPr="00D76F98">
        <w:rPr>
          <w:rFonts w:ascii="Times New Roman" w:hAnsi="Times New Roman" w:cs="Times New Roman"/>
          <w:sz w:val="24"/>
          <w:szCs w:val="24"/>
        </w:rPr>
        <w:t>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 xml:space="preserve">2.4.2. при отсутствии обращений к </w:t>
      </w:r>
      <w:r>
        <w:rPr>
          <w:rFonts w:ascii="Times New Roman" w:hAnsi="Times New Roman" w:cs="Times New Roman"/>
          <w:sz w:val="24"/>
          <w:szCs w:val="24"/>
        </w:rPr>
        <w:t>Системе ЭЧЗ ПБ</w:t>
      </w:r>
      <w:r w:rsidRPr="00D76F98">
        <w:rPr>
          <w:rFonts w:ascii="Times New Roman" w:hAnsi="Times New Roman" w:cs="Times New Roman"/>
          <w:sz w:val="24"/>
          <w:szCs w:val="24"/>
        </w:rPr>
        <w:t xml:space="preserve"> с терминалов доступа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D76F98">
        <w:rPr>
          <w:rFonts w:ascii="Times New Roman" w:hAnsi="Times New Roman" w:cs="Times New Roman"/>
          <w:sz w:val="24"/>
          <w:szCs w:val="24"/>
        </w:rPr>
        <w:t>в течение 6 (Шести) месяцев и более.</w:t>
      </w:r>
    </w:p>
    <w:p w:rsidR="00DC46F8" w:rsidRPr="00D76F98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>3. ОБЯЗАННОСТИ СТОРОН</w:t>
      </w:r>
    </w:p>
    <w:p w:rsidR="00DC46F8" w:rsidRPr="00D76F98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F98">
        <w:rPr>
          <w:rFonts w:ascii="Times New Roman" w:hAnsi="Times New Roman" w:cs="Times New Roman"/>
          <w:b/>
          <w:sz w:val="24"/>
          <w:szCs w:val="24"/>
        </w:rPr>
        <w:t>3.1. </w:t>
      </w:r>
      <w:r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Pr="00D76F98">
        <w:rPr>
          <w:rFonts w:ascii="Times New Roman" w:hAnsi="Times New Roman" w:cs="Times New Roman"/>
          <w:b/>
          <w:sz w:val="24"/>
          <w:szCs w:val="24"/>
        </w:rPr>
        <w:t xml:space="preserve"> обязуется: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3.1.1. располагать терминалы доступа в помещениях библиотеки;</w:t>
      </w:r>
    </w:p>
    <w:p w:rsidR="00DC46F8" w:rsidRPr="00D76F98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3.1.2. обеспечить настройку терминалов доступа и проверку доступа к</w:t>
      </w:r>
      <w:r>
        <w:rPr>
          <w:rFonts w:ascii="Times New Roman" w:hAnsi="Times New Roman" w:cs="Times New Roman"/>
          <w:sz w:val="24"/>
          <w:szCs w:val="24"/>
        </w:rPr>
        <w:t xml:space="preserve"> Системе ЭЧЗ ПБ</w:t>
      </w:r>
      <w:r w:rsidRPr="00D76F98">
        <w:rPr>
          <w:rFonts w:ascii="Times New Roman" w:hAnsi="Times New Roman" w:cs="Times New Roman"/>
          <w:sz w:val="24"/>
          <w:szCs w:val="24"/>
        </w:rPr>
        <w:t>;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98">
        <w:rPr>
          <w:rFonts w:ascii="Times New Roman" w:hAnsi="Times New Roman" w:cs="Times New Roman"/>
          <w:sz w:val="24"/>
          <w:szCs w:val="24"/>
        </w:rPr>
        <w:t>3.1.3. предоставлять пользователям возможность получения безвозмездного доступа к объектам электронного фонда Президентской библиотеки, которые в соответствии с Федеральным законом предоставляются пользователям без взимания платы, через</w:t>
      </w:r>
      <w:r w:rsidRPr="00F171E6">
        <w:rPr>
          <w:rFonts w:ascii="Times New Roman" w:hAnsi="Times New Roman" w:cs="Times New Roman"/>
          <w:sz w:val="24"/>
          <w:szCs w:val="24"/>
        </w:rPr>
        <w:t xml:space="preserve"> терминалы доступа, расположенные в помещениях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F171E6">
        <w:rPr>
          <w:rFonts w:ascii="Times New Roman" w:hAnsi="Times New Roman" w:cs="Times New Roman"/>
          <w:sz w:val="24"/>
          <w:szCs w:val="24"/>
        </w:rPr>
        <w:t>;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 xml:space="preserve">3.1.4. обеспечить невозможность создания из материалов </w:t>
      </w:r>
      <w:r>
        <w:rPr>
          <w:rFonts w:ascii="Times New Roman" w:hAnsi="Times New Roman" w:cs="Times New Roman"/>
          <w:sz w:val="24"/>
          <w:szCs w:val="24"/>
        </w:rPr>
        <w:t>Системе ЭЧЗ ПБ</w:t>
      </w:r>
      <w:r w:rsidRPr="00F171E6">
        <w:rPr>
          <w:rFonts w:ascii="Times New Roman" w:hAnsi="Times New Roman" w:cs="Times New Roman"/>
          <w:sz w:val="24"/>
          <w:szCs w:val="24"/>
        </w:rPr>
        <w:t xml:space="preserve"> в электронной и в бумажной форме полнотекстовых копий объектов электронного фонда Президентской библиотеки, охраняемых авторским правом, при отсутствии согласия автора или иного правообладателя;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3.1.5. уведомить Президентскую библиотеку об изменении сведений, предоставленных в анкете, в случае их полного и/или частичного изменения, с использованием формы на интернет-портале в течение 5 (Пяти) рабочих дней с даты такого изменения.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3.2. Президентская библиотека обязуется: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3.2.1. обеспечить возможность регистрации и размещение материалов на Интернет-портале;</w:t>
      </w:r>
    </w:p>
    <w:p w:rsidR="00DC46F8" w:rsidRPr="002C7D6D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 xml:space="preserve">3.2.2. подключить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F171E6">
        <w:rPr>
          <w:rFonts w:ascii="Times New Roman" w:hAnsi="Times New Roman" w:cs="Times New Roman"/>
          <w:sz w:val="24"/>
          <w:szCs w:val="24"/>
        </w:rPr>
        <w:t xml:space="preserve"> и предоставлять доступ к </w:t>
      </w:r>
      <w:r>
        <w:rPr>
          <w:rFonts w:ascii="Times New Roman" w:hAnsi="Times New Roman" w:cs="Times New Roman"/>
          <w:sz w:val="24"/>
          <w:szCs w:val="24"/>
        </w:rPr>
        <w:t>Системе ЭЧЗ ПБ</w:t>
      </w:r>
      <w:r w:rsidRPr="00F171E6">
        <w:rPr>
          <w:rFonts w:ascii="Times New Roman" w:hAnsi="Times New Roman" w:cs="Times New Roman"/>
          <w:sz w:val="24"/>
          <w:szCs w:val="24"/>
        </w:rPr>
        <w:t xml:space="preserve"> в соответствии с пп. 2.1 и 2.2 настоящего Договора.</w:t>
      </w:r>
    </w:p>
    <w:p w:rsidR="00DC46F8" w:rsidRPr="00F171E6" w:rsidRDefault="00DC46F8" w:rsidP="00DC46F8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4. ОТВЕТСТВЕННОСТЬ СТОРОН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4.1. 3а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lastRenderedPageBreak/>
        <w:t xml:space="preserve">4.2. Президентская библиотека не несет ответственности по претензиям </w:t>
      </w: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F171E6">
        <w:rPr>
          <w:rFonts w:ascii="Times New Roman" w:hAnsi="Times New Roman" w:cs="Times New Roman"/>
          <w:sz w:val="24"/>
          <w:szCs w:val="24"/>
        </w:rPr>
        <w:t xml:space="preserve">к качеству предоставления доступа к </w:t>
      </w:r>
      <w:r>
        <w:rPr>
          <w:rFonts w:ascii="Times New Roman" w:hAnsi="Times New Roman" w:cs="Times New Roman"/>
          <w:sz w:val="24"/>
          <w:szCs w:val="24"/>
        </w:rPr>
        <w:t>Системе ЭЧЗ ПБ</w:t>
      </w:r>
      <w:r w:rsidRPr="00F171E6">
        <w:rPr>
          <w:rFonts w:ascii="Times New Roman" w:hAnsi="Times New Roman" w:cs="Times New Roman"/>
          <w:sz w:val="24"/>
          <w:szCs w:val="24"/>
        </w:rPr>
        <w:t>, связанным с качеством функционирования сети «Интернет» – интернет-провайдеров, политикой обмена трафиком между интернет-провайдерами, неработоспособностью и/или некорректными настройками терминалов доступа, и другими обстоятельствами, находящимися вне зоны компетенции, влияния и контроля Президентской библиотеки.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4.3. Президентская библиотека не несет ответственности за какой-либо ущерб, связанный с использованием или невозможностью настройки терминалов доступа.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4.4. В случае прекращения деятельности или реорганизации одной из Сторон, ответственность за выполнение обязательств по настоящему Договору переходит к ее правопреемнику.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4.5. Сторона, не исполнившая или ненадлежащим образом исполнившая обязательства по настоящему Договору, обязана возместить другой Стороне причиненные таким неисполнением убытки.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5. ПОРЯДОК РАЗРЕШЕНИЯ СПОРОВ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5.1. Все разногласия Сторон, вытекающие из условий настоящего Договора, подлежат урегулированию путем переговоров. В случае их безрезультатности одна из Сторон обязана направить другой Стороне письменную претензию с изложением своих требований, обстоятельств, на которых основываются требования, доказательств, их подтверждающих. Претензия отправляется заказным почтовым отправлением или вручается второй Стороне под роспись.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5.2. Сторона, получившая такую претензию, обязана в течение 15 (Пятнадцати) рабочих дней дать на нее мотивированный ответ. Ответ на претензию отправляется заказным почтовым отправлением либо вручается второй Стороне под роспись. В случае неполучения в указанный срок ответа на претензию, а также если разногласия не будут сняты своевременно поступившим ответом на претензию, указанные споры подлежат разрешению в Арбитражном суде города Санкт-Петербурга и Ленинградской области в соответствии с действующим законодательством Российской Федерации.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6.1. Договор вступает в силу с даты его заключения Сторонами и действует в течение 5 (Пяти) лет.</w:t>
      </w:r>
    </w:p>
    <w:p w:rsidR="00DC46F8" w:rsidRPr="002C7D6D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6.2. Если ни одна из Сторон не известит другую Сторону в письменном виде о своем желании расторгнуть настоящий Договор не позднее, чем за 10 (Десять) календарных дней до истечения его срока, то действие Договора пролонгируется на следующие 5 (Пять) лет с сохранением данного порядка пролонгации на последующий период. В порядке, предусмотренном настоящим пунктом, Договор может пролонгироваться неограниченное число раз.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7. ПРОЧИЕ УСЛОВИЯ</w:t>
      </w: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7.1. Все изменения и/или дополнения к настоящему Договору осуществляются по соглашению Сторон и оформляются в виде дополнительных соглашений, являющихся неотъемлемыми частями настоящего Договора.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7.2. Все Приложения к настоящему Договору являются неотъемлемыми частями настоящего Договора.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lastRenderedPageBreak/>
        <w:t>7.3. Стороны обязуются письменно извещать друг друга об изменении своих реквизитов в течение 5 (Пяти) рабочих дней с даты внесения таких изменений.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7.4. Все уведомления и сообщения в рамках настоящего Договора должны направляться Сторонами друг другу в письменной форме.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7.5. Настоящий Договор составлен в 2 (Двух) экземплярах, имеющих одинаковую юридическую си</w:t>
      </w:r>
      <w:r>
        <w:rPr>
          <w:rFonts w:ascii="Times New Roman" w:hAnsi="Times New Roman" w:cs="Times New Roman"/>
          <w:sz w:val="24"/>
          <w:szCs w:val="24"/>
        </w:rPr>
        <w:t>лу, один из которых находится у Организации</w:t>
      </w:r>
      <w:r w:rsidRPr="00F171E6">
        <w:rPr>
          <w:rFonts w:ascii="Times New Roman" w:hAnsi="Times New Roman" w:cs="Times New Roman"/>
          <w:sz w:val="24"/>
          <w:szCs w:val="24"/>
        </w:rPr>
        <w:t>, второй – у Президентской библиотеки.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7.6.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DC46F8" w:rsidRPr="00F171E6" w:rsidRDefault="00DC46F8" w:rsidP="00DC46F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1E6">
        <w:rPr>
          <w:rFonts w:ascii="Times New Roman" w:hAnsi="Times New Roman" w:cs="Times New Roman"/>
          <w:sz w:val="24"/>
          <w:szCs w:val="24"/>
        </w:rPr>
        <w:t>7.7. По всем вопросам, связанным с исполнением обязательств по настоящему Договору, ответственными представителями Сторон являются:</w:t>
      </w:r>
    </w:p>
    <w:p w:rsidR="00DC46F8" w:rsidRDefault="00DC46F8" w:rsidP="00DC46F8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18" w:type="dxa"/>
        <w:tblLayout w:type="fixed"/>
        <w:tblLook w:val="04A0" w:firstRow="1" w:lastRow="0" w:firstColumn="1" w:lastColumn="0" w:noHBand="0" w:noVBand="1"/>
      </w:tblPr>
      <w:tblGrid>
        <w:gridCol w:w="1473"/>
        <w:gridCol w:w="3117"/>
        <w:gridCol w:w="236"/>
        <w:gridCol w:w="1473"/>
        <w:gridCol w:w="3119"/>
      </w:tblGrid>
      <w:tr w:rsidR="00FC63FB" w:rsidTr="00FC63FB">
        <w:tc>
          <w:tcPr>
            <w:tcW w:w="4590" w:type="dxa"/>
            <w:gridSpan w:val="2"/>
            <w:tcBorders>
              <w:righ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1E6">
              <w:rPr>
                <w:rFonts w:ascii="Times New Roman" w:hAnsi="Times New Roman" w:cs="Times New Roman"/>
                <w:b/>
                <w:sz w:val="24"/>
                <w:szCs w:val="24"/>
              </w:rPr>
              <w:t>От Президентской библиотеки: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63FB" w:rsidRDefault="00FC63FB" w:rsidP="00FC63FB"/>
        </w:tc>
        <w:tc>
          <w:tcPr>
            <w:tcW w:w="4592" w:type="dxa"/>
            <w:gridSpan w:val="2"/>
            <w:tcBorders>
              <w:lef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Организации</w:t>
            </w:r>
            <w:r w:rsidRPr="00F171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C63FB" w:rsidTr="00FC63FB">
        <w:tc>
          <w:tcPr>
            <w:tcW w:w="1473" w:type="dxa"/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514144520" w:edGrp="everyone" w:colFirst="4" w:colLast="4"/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ФИО: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FC4">
              <w:rPr>
                <w:rFonts w:ascii="Times New Roman" w:hAnsi="Times New Roman" w:cs="Times New Roman"/>
                <w:sz w:val="24"/>
                <w:szCs w:val="24"/>
              </w:rPr>
              <w:t>Соколова Светлана Юрьевна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ФИО:</w:t>
            </w:r>
          </w:p>
        </w:tc>
        <w:tc>
          <w:tcPr>
            <w:tcW w:w="3118" w:type="dxa"/>
          </w:tcPr>
          <w:p w:rsidR="00FC63FB" w:rsidRPr="007B63EF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3FB" w:rsidTr="00FC63FB">
        <w:tc>
          <w:tcPr>
            <w:tcW w:w="1473" w:type="dxa"/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582716478" w:edGrp="everyone" w:colFirst="4" w:colLast="4"/>
            <w:permEnd w:id="514144520"/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:rsidR="00FC63FB" w:rsidRPr="00915FC4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FC4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</w:p>
          <w:p w:rsidR="00FC63FB" w:rsidRPr="00F171E6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FC4">
              <w:rPr>
                <w:rFonts w:ascii="Times New Roman" w:hAnsi="Times New Roman" w:cs="Times New Roman"/>
                <w:sz w:val="24"/>
                <w:szCs w:val="24"/>
              </w:rPr>
              <w:t>отдела по координации региональной сети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</w:tc>
        <w:tc>
          <w:tcPr>
            <w:tcW w:w="3118" w:type="dxa"/>
          </w:tcPr>
          <w:p w:rsidR="00FC63FB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3FB" w:rsidTr="00FC63FB">
        <w:tc>
          <w:tcPr>
            <w:tcW w:w="1473" w:type="dxa"/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873286808" w:edGrp="everyone" w:colFirst="4" w:colLast="4"/>
            <w:permEnd w:id="1582716478"/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FC4">
              <w:rPr>
                <w:rFonts w:ascii="Times New Roman" w:hAnsi="Times New Roman" w:cs="Times New Roman"/>
                <w:sz w:val="24"/>
                <w:szCs w:val="24"/>
              </w:rPr>
              <w:t>(812) 305-16-21, доб. 375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118" w:type="dxa"/>
          </w:tcPr>
          <w:p w:rsidR="00FC63FB" w:rsidRPr="009912C2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63FB" w:rsidTr="00FC63FB">
        <w:tc>
          <w:tcPr>
            <w:tcW w:w="1473" w:type="dxa"/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ermStart w:id="550765561" w:edGrp="everyone" w:colFirst="4" w:colLast="4"/>
            <w:permEnd w:id="873286808"/>
            <w:r w:rsidRPr="00F17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region@prlib.ru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63FB" w:rsidRPr="00F171E6" w:rsidRDefault="00FC63FB" w:rsidP="00FC63FB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3" w:type="dxa"/>
            <w:tcBorders>
              <w:left w:val="single" w:sz="4" w:space="0" w:color="auto"/>
            </w:tcBorders>
          </w:tcPr>
          <w:p w:rsidR="00FC63FB" w:rsidRPr="00F171E6" w:rsidRDefault="00FC63FB" w:rsidP="00FC63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118" w:type="dxa"/>
          </w:tcPr>
          <w:p w:rsidR="00FC63FB" w:rsidRDefault="00FC63FB" w:rsidP="00FC63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550765561"/>
    </w:tbl>
    <w:p w:rsidR="00F300F7" w:rsidRPr="00F171E6" w:rsidRDefault="00F300F7" w:rsidP="00DC46F8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DC46F8" w:rsidRPr="00F171E6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1E6">
        <w:rPr>
          <w:rFonts w:ascii="Times New Roman" w:hAnsi="Times New Roman" w:cs="Times New Roman"/>
          <w:b/>
          <w:sz w:val="24"/>
          <w:szCs w:val="24"/>
        </w:rPr>
        <w:t>8. АДРЕСА И РЕКВИЗИТЫ СТОРОН:</w:t>
      </w:r>
    </w:p>
    <w:p w:rsidR="00DC46F8" w:rsidRDefault="00DC46F8" w:rsidP="00DC46F8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236"/>
        <w:gridCol w:w="4592"/>
      </w:tblGrid>
      <w:tr w:rsidR="007268EC" w:rsidTr="00A14AFB"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ermStart w:id="442836210" w:edGrp="everyone" w:colFirst="2" w:colLast="2"/>
            <w:r w:rsidRPr="00F17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Федеральное государственное бюджетное учреждение </w:t>
            </w:r>
          </w:p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«Президентская библиотека имени Б.Н.Ельцина»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B63EF" w:rsidRPr="00DB29A0" w:rsidRDefault="007B63EF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442836210"/>
      <w:tr w:rsidR="007268EC" w:rsidTr="00A14AFB">
        <w:trPr>
          <w:trHeight w:val="118"/>
        </w:trPr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8EC" w:rsidTr="00A14AFB"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Российская Федерация,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Российская Федерация,</w:t>
            </w:r>
          </w:p>
        </w:tc>
      </w:tr>
      <w:tr w:rsidR="007268EC" w:rsidTr="00A14AFB">
        <w:tc>
          <w:tcPr>
            <w:tcW w:w="4592" w:type="dxa"/>
          </w:tcPr>
          <w:p w:rsidR="007268EC" w:rsidRDefault="00DB29A0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ermStart w:id="2052081267" w:edGrp="everyone" w:colFirst="2" w:colLast="2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1900</w:t>
            </w:r>
            <w:r w:rsidRPr="00DB29A0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7268EC"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, г. Санкт-Петербург, Сенатская площадь, д. 3, лит. А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Pr="00DB29A0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2052081267"/>
      <w:tr w:rsidR="007268EC" w:rsidTr="00A14AFB"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ИНН 7838427354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Pr="007B63EF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  <w:r w:rsidR="007B63E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ermStart w:id="1985292359" w:edGrp="everyone"/>
            <w:r w:rsidR="007B63E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</w:t>
            </w:r>
            <w:permEnd w:id="1985292359"/>
          </w:p>
        </w:tc>
      </w:tr>
      <w:tr w:rsidR="007268EC" w:rsidTr="00A14AFB"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8EC" w:rsidTr="00A14AFB">
        <w:tc>
          <w:tcPr>
            <w:tcW w:w="4592" w:type="dxa"/>
          </w:tcPr>
          <w:p w:rsidR="007268EC" w:rsidRDefault="007268EC" w:rsidP="007268EC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ermStart w:id="141650474" w:edGrp="everyone" w:colFirst="2" w:colLast="2"/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департамента </w:t>
            </w:r>
            <w:r w:rsidRPr="00072C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работе </w:t>
            </w:r>
          </w:p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C91">
              <w:rPr>
                <w:rFonts w:ascii="Times New Roman" w:hAnsi="Times New Roman"/>
                <w:sz w:val="24"/>
                <w:szCs w:val="24"/>
                <w:lang w:eastAsia="ru-RU"/>
              </w:rPr>
              <w:t>с регионами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Pr="00A3015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141650474"/>
      <w:tr w:rsidR="007268EC" w:rsidTr="00A14AFB">
        <w:tc>
          <w:tcPr>
            <w:tcW w:w="4592" w:type="dxa"/>
          </w:tcPr>
          <w:p w:rsidR="007268EC" w:rsidRPr="00F171E6" w:rsidRDefault="007268EC" w:rsidP="007268EC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8EC" w:rsidTr="00A14AFB">
        <w:tc>
          <w:tcPr>
            <w:tcW w:w="4592" w:type="dxa"/>
          </w:tcPr>
          <w:p w:rsidR="007268EC" w:rsidRPr="00F171E6" w:rsidRDefault="007268EC" w:rsidP="007268EC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1E6">
              <w:rPr>
                <w:rFonts w:ascii="Times New Roman" w:hAnsi="Times New Roman"/>
                <w:sz w:val="24"/>
                <w:szCs w:val="24"/>
                <w:lang w:eastAsia="ru-RU"/>
              </w:rPr>
              <w:t>____________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 В.В. Малаховская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B63EF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7268EC" w:rsidRPr="00F17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permStart w:id="2060483832" w:edGrp="everyone"/>
            <w:r w:rsidR="007268EC" w:rsidRPr="00F17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</w:t>
            </w:r>
            <w:permEnd w:id="2060483832"/>
            <w:r w:rsidR="007268EC" w:rsidRPr="00F17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</w:p>
        </w:tc>
      </w:tr>
      <w:tr w:rsidR="007268EC" w:rsidTr="00A14AFB">
        <w:tc>
          <w:tcPr>
            <w:tcW w:w="4592" w:type="dxa"/>
          </w:tcPr>
          <w:p w:rsidR="007268EC" w:rsidRPr="00F171E6" w:rsidRDefault="007268EC" w:rsidP="007268EC">
            <w:pPr>
              <w:pStyle w:val="a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1E6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36" w:type="dxa"/>
          </w:tcPr>
          <w:p w:rsidR="007268EC" w:rsidRDefault="007268EC" w:rsidP="00726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7268EC" w:rsidRDefault="007268EC" w:rsidP="00726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1E6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ED0A26" w:rsidRDefault="00ED0A26"/>
    <w:sectPr w:rsidR="00ED0A26" w:rsidSect="00025A1D">
      <w:headerReference w:type="default" r:id="rId7"/>
      <w:pgSz w:w="11906" w:h="16838"/>
      <w:pgMar w:top="851" w:right="992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D47" w:rsidRDefault="00E11D47">
      <w:pPr>
        <w:spacing w:after="0" w:line="240" w:lineRule="auto"/>
      </w:pPr>
      <w:r>
        <w:separator/>
      </w:r>
    </w:p>
  </w:endnote>
  <w:endnote w:type="continuationSeparator" w:id="0">
    <w:p w:rsidR="00E11D47" w:rsidRDefault="00E11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D47" w:rsidRDefault="00E11D47">
      <w:pPr>
        <w:spacing w:after="0" w:line="240" w:lineRule="auto"/>
      </w:pPr>
      <w:r>
        <w:separator/>
      </w:r>
    </w:p>
  </w:footnote>
  <w:footnote w:type="continuationSeparator" w:id="0">
    <w:p w:rsidR="00E11D47" w:rsidRDefault="00E11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81534550"/>
      <w:docPartObj>
        <w:docPartGallery w:val="Page Numbers (Top of Page)"/>
        <w:docPartUnique/>
      </w:docPartObj>
    </w:sdtPr>
    <w:sdtEndPr/>
    <w:sdtContent>
      <w:p w:rsidR="00D97D63" w:rsidRPr="00025A1D" w:rsidRDefault="009912C2">
        <w:pPr>
          <w:pStyle w:val="a4"/>
          <w:jc w:val="center"/>
          <w:rPr>
            <w:rFonts w:ascii="Times New Roman" w:hAnsi="Times New Roman" w:cs="Times New Roman"/>
          </w:rPr>
        </w:pPr>
        <w:r w:rsidRPr="00025A1D">
          <w:rPr>
            <w:rFonts w:ascii="Times New Roman" w:hAnsi="Times New Roman" w:cs="Times New Roman"/>
          </w:rPr>
          <w:fldChar w:fldCharType="begin"/>
        </w:r>
        <w:r w:rsidRPr="00025A1D">
          <w:rPr>
            <w:rFonts w:ascii="Times New Roman" w:hAnsi="Times New Roman" w:cs="Times New Roman"/>
          </w:rPr>
          <w:instrText>PAGE   \* MERGEFORMAT</w:instrText>
        </w:r>
        <w:r w:rsidRPr="00025A1D">
          <w:rPr>
            <w:rFonts w:ascii="Times New Roman" w:hAnsi="Times New Roman" w:cs="Times New Roman"/>
          </w:rPr>
          <w:fldChar w:fldCharType="separate"/>
        </w:r>
        <w:r w:rsidR="00DB29A0">
          <w:rPr>
            <w:rFonts w:ascii="Times New Roman" w:hAnsi="Times New Roman" w:cs="Times New Roman"/>
            <w:noProof/>
          </w:rPr>
          <w:t>4</w:t>
        </w:r>
        <w:r w:rsidRPr="00025A1D">
          <w:rPr>
            <w:rFonts w:ascii="Times New Roman" w:hAnsi="Times New Roman" w:cs="Times New Roman"/>
          </w:rPr>
          <w:fldChar w:fldCharType="end"/>
        </w:r>
      </w:p>
    </w:sdtContent>
  </w:sdt>
  <w:p w:rsidR="00D97D63" w:rsidRPr="00025A1D" w:rsidRDefault="00DB29A0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TqZ2tgUf1dUHASFVFcUpjCsHev//bQ6b7+IniVqJMXC4pnKYAXIkqnJjN6ScjeL7G0g2ieXk/m4tHniWPidQA==" w:salt="1R68yUIN6OzmR5IvHn+LO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46F"/>
    <w:rsid w:val="007268EC"/>
    <w:rsid w:val="007B63EF"/>
    <w:rsid w:val="0080646F"/>
    <w:rsid w:val="009912C2"/>
    <w:rsid w:val="009966EF"/>
    <w:rsid w:val="00A14AFB"/>
    <w:rsid w:val="00A240AF"/>
    <w:rsid w:val="00A3015C"/>
    <w:rsid w:val="00B069D1"/>
    <w:rsid w:val="00D9224A"/>
    <w:rsid w:val="00DB29A0"/>
    <w:rsid w:val="00DB6228"/>
    <w:rsid w:val="00DC46F8"/>
    <w:rsid w:val="00E11D47"/>
    <w:rsid w:val="00E90547"/>
    <w:rsid w:val="00ED0A26"/>
    <w:rsid w:val="00F300F7"/>
    <w:rsid w:val="00FC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9EDF8-89EC-4A2E-9524-907B642A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F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4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46F8"/>
  </w:style>
  <w:style w:type="paragraph" w:styleId="a6">
    <w:name w:val="No Spacing"/>
    <w:uiPriority w:val="1"/>
    <w:qFormat/>
    <w:rsid w:val="00DC46F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text2">
    <w:name w:val="Body text (2)"/>
    <w:basedOn w:val="a"/>
    <w:rsid w:val="00DC46F8"/>
    <w:pPr>
      <w:shd w:val="clear" w:color="auto" w:fill="FFFFFF"/>
      <w:suppressAutoHyphens/>
      <w:spacing w:after="240" w:line="269" w:lineRule="exact"/>
      <w:jc w:val="center"/>
    </w:pPr>
    <w:rPr>
      <w:rFonts w:ascii="Times New Roman" w:eastAsia="Arial Unicode MS" w:hAnsi="Times New Roman" w:cs="Times New Roman"/>
      <w:lang w:eastAsia="ar-SA"/>
    </w:rPr>
  </w:style>
  <w:style w:type="character" w:styleId="a7">
    <w:name w:val="Hyperlink"/>
    <w:basedOn w:val="a0"/>
    <w:uiPriority w:val="99"/>
    <w:unhideWhenUsed/>
    <w:rsid w:val="00DC4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2BA9C-C820-44A3-BA0C-1098F5C4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1419</Words>
  <Characters>8091</Characters>
  <Application>Microsoft Office Word</Application>
  <DocSecurity>8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Неганов Сергей Валериевич</dc:creator>
  <cp:keywords/>
  <dc:description/>
  <cp:lastModifiedBy>Неганов Сергей Валериевич</cp:lastModifiedBy>
  <cp:revision>12</cp:revision>
  <dcterms:created xsi:type="dcterms:W3CDTF">2026-01-19T11:32:00Z</dcterms:created>
  <dcterms:modified xsi:type="dcterms:W3CDTF">2026-09-07T08:13:00Z</dcterms:modified>
</cp:coreProperties>
</file>